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2"/>
        <w:gridCol w:w="5040"/>
      </w:tblGrid>
      <w:tr w:rsidR="00615C3C" w:rsidRPr="00830494" w:rsidTr="00615C3C">
        <w:trPr>
          <w:trHeight w:val="3420"/>
        </w:trPr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360"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“</w:t>
            </w:r>
            <w:r>
              <w:rPr>
                <w:sz w:val="20"/>
                <w:szCs w:val="20"/>
                <w:lang w:eastAsia="en-US"/>
              </w:rPr>
              <w:t>ТАТАРСТАН РЕСПУБЛИКАСЫ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КАЙБЫЧ МУНИЦИПАЛЬ РАЙОНЫ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2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КЕЧЕ МӘМЕ ТӨП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180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ГОМУМБЕЛЕМ БИРҮ МӘКТӘБЕ” МУНИЦИПАЛ</w:t>
            </w:r>
            <w:r>
              <w:rPr>
                <w:sz w:val="20"/>
                <w:szCs w:val="20"/>
                <w:lang w:eastAsia="en-US"/>
              </w:rPr>
              <w:t>Ь</w:t>
            </w:r>
            <w:r>
              <w:rPr>
                <w:sz w:val="20"/>
                <w:szCs w:val="20"/>
                <w:lang w:val="tt-RU" w:eastAsia="en-US"/>
              </w:rPr>
              <w:t xml:space="preserve"> БЮДЖЕТ ГОМУМИ БЕЛЕМ БИРҮ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1080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УЧРЕЖДЕНИЕСЕ</w:t>
            </w:r>
          </w:p>
          <w:p w:rsidR="00615C3C" w:rsidRDefault="00615C3C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     </w:t>
            </w:r>
            <w:r>
              <w:rPr>
                <w:sz w:val="20"/>
                <w:szCs w:val="20"/>
                <w:lang w:eastAsia="en-US"/>
              </w:rPr>
              <w:t xml:space="preserve">ОГРН </w:t>
            </w:r>
            <w:r>
              <w:rPr>
                <w:sz w:val="20"/>
                <w:szCs w:val="20"/>
                <w:lang w:val="tt-RU" w:eastAsia="en-US"/>
              </w:rPr>
              <w:t>1021606758800</w:t>
            </w:r>
          </w:p>
          <w:p w:rsidR="00615C3C" w:rsidRDefault="00615C3C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-720" w:right="468" w:firstLine="720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ИНН/КПП </w:t>
            </w:r>
            <w:r>
              <w:rPr>
                <w:sz w:val="20"/>
                <w:szCs w:val="20"/>
                <w:lang w:val="tt-RU" w:eastAsia="en-US"/>
              </w:rPr>
              <w:t>1621002073/162101001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327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Кайбыч районы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Кече Мәме авылы,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Үзәк урамы,27 нче  йорт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20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en-US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@rambler.ru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МУНИЦИПАЛЬНОЕ БЮДЖЕТНОЕ  ОБЩЕОБРАЗОВАТЕЛЬНОЕ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УЧРЕЖДЕНИЕ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«МАЛОМЕМИНСКАЯ ОСНОВНАЯ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ОБЩЕОБРАЗОВАТЕЛЬНАЯ ШКОЛА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28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КАЙБИЦКОГО МУНИЦИПАЛЬНОГО РАЙОНА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left="312" w:right="72" w:firstLine="709"/>
              <w:jc w:val="center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РЕСПУБЛИКИ ТАТАРСТАН”</w:t>
            </w:r>
          </w:p>
          <w:p w:rsidR="00615C3C" w:rsidRDefault="00615C3C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ОГРН 1021606758800</w:t>
            </w:r>
          </w:p>
          <w:p w:rsidR="00615C3C" w:rsidRDefault="00615C3C">
            <w:pPr>
              <w:tabs>
                <w:tab w:val="left" w:pos="303"/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468" w:firstLine="709"/>
              <w:textAlignment w:val="baseline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ИНН/КПП 1621002073/162101001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422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32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7,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Кайбицкий район,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    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Село Малые Меми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ул.Центральная,  дом 27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firstLine="709"/>
              <w:textAlignment w:val="baseline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     </w:t>
            </w:r>
            <w:r>
              <w:rPr>
                <w:color w:val="000000"/>
                <w:sz w:val="20"/>
                <w:szCs w:val="20"/>
                <w:lang w:eastAsia="en-US"/>
              </w:rPr>
              <w:t>тел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. 8(4370) 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3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>-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45-16</w:t>
            </w:r>
          </w:p>
          <w:p w:rsidR="00615C3C" w:rsidRDefault="00615C3C">
            <w:pPr>
              <w:overflowPunct w:val="0"/>
              <w:autoSpaceDE w:val="0"/>
              <w:autoSpaceDN w:val="0"/>
              <w:adjustRightInd w:val="0"/>
              <w:spacing w:line="256" w:lineRule="auto"/>
              <w:ind w:left="-720" w:firstLine="709"/>
              <w:textAlignment w:val="baseline"/>
              <w:rPr>
                <w:color w:val="000000"/>
                <w:sz w:val="20"/>
                <w:szCs w:val="20"/>
                <w:lang w:val="it-IT" w:eastAsia="en-US"/>
              </w:rPr>
            </w:pPr>
            <w:r>
              <w:rPr>
                <w:sz w:val="20"/>
                <w:szCs w:val="20"/>
                <w:lang w:val="tt-RU" w:eastAsia="en-US"/>
              </w:rPr>
              <w:t xml:space="preserve">  </w:t>
            </w:r>
            <w:r>
              <w:rPr>
                <w:color w:val="000000"/>
                <w:sz w:val="20"/>
                <w:szCs w:val="20"/>
                <w:u w:val="single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it-IT" w:eastAsia="en-US"/>
              </w:rPr>
              <w:t xml:space="preserve">               e-mail: 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>sch</w:t>
            </w:r>
            <w:r>
              <w:rPr>
                <w:color w:val="000000"/>
                <w:sz w:val="20"/>
                <w:szCs w:val="20"/>
                <w:u w:val="single"/>
                <w:lang w:val="en-US" w:eastAsia="en-US"/>
              </w:rPr>
              <w:t>732</w:t>
            </w:r>
            <w:r>
              <w:rPr>
                <w:color w:val="000000"/>
                <w:sz w:val="20"/>
                <w:szCs w:val="20"/>
                <w:u w:val="single"/>
                <w:lang w:val="it-IT" w:eastAsia="en-US"/>
              </w:rPr>
              <w:t xml:space="preserve">@rambler.ru </w:t>
            </w:r>
          </w:p>
          <w:p w:rsidR="00615C3C" w:rsidRDefault="00615C3C">
            <w:pPr>
              <w:tabs>
                <w:tab w:val="left" w:pos="-816"/>
                <w:tab w:val="left" w:pos="303"/>
              </w:tabs>
              <w:overflowPunct w:val="0"/>
              <w:autoSpaceDE w:val="0"/>
              <w:autoSpaceDN w:val="0"/>
              <w:adjustRightInd w:val="0"/>
              <w:spacing w:line="256" w:lineRule="auto"/>
              <w:ind w:right="72" w:firstLine="709"/>
              <w:textAlignment w:val="baseline"/>
              <w:rPr>
                <w:sz w:val="20"/>
                <w:szCs w:val="20"/>
                <w:lang w:val="tt-RU" w:eastAsia="en-US"/>
              </w:rPr>
            </w:pPr>
          </w:p>
        </w:tc>
      </w:tr>
    </w:tbl>
    <w:p w:rsidR="00615C3C" w:rsidRDefault="00615C3C" w:rsidP="00615C3C">
      <w:pPr>
        <w:keepNext/>
        <w:autoSpaceDE w:val="0"/>
        <w:autoSpaceDN w:val="0"/>
        <w:adjustRightInd w:val="0"/>
        <w:jc w:val="center"/>
        <w:rPr>
          <w:b/>
          <w:bCs/>
          <w:lang w:val="tt-RU"/>
        </w:rPr>
      </w:pPr>
    </w:p>
    <w:p w:rsidR="00615C3C" w:rsidRDefault="00615C3C" w:rsidP="00615C3C">
      <w:pPr>
        <w:keepNext/>
        <w:autoSpaceDE w:val="0"/>
        <w:autoSpaceDN w:val="0"/>
        <w:adjustRightInd w:val="0"/>
        <w:jc w:val="both"/>
        <w:rPr>
          <w:b/>
          <w:bCs/>
        </w:rPr>
      </w:pPr>
      <w:r w:rsidRPr="00615C3C">
        <w:rPr>
          <w:b/>
          <w:bCs/>
          <w:lang w:val="en-US"/>
        </w:rPr>
        <w:t xml:space="preserve">                                                           </w:t>
      </w:r>
      <w:r>
        <w:rPr>
          <w:b/>
          <w:bCs/>
        </w:rPr>
        <w:t>П Р И К А З</w:t>
      </w:r>
    </w:p>
    <w:p w:rsidR="00615C3C" w:rsidRDefault="00615C3C" w:rsidP="00615C3C">
      <w:pPr>
        <w:autoSpaceDE w:val="0"/>
        <w:autoSpaceDN w:val="0"/>
        <w:adjustRightInd w:val="0"/>
        <w:jc w:val="both"/>
        <w:rPr>
          <w:b/>
          <w:bCs/>
        </w:rPr>
      </w:pPr>
    </w:p>
    <w:p w:rsidR="00615C3C" w:rsidRDefault="00615C3C" w:rsidP="00615C3C">
      <w:pPr>
        <w:autoSpaceDE w:val="0"/>
        <w:autoSpaceDN w:val="0"/>
        <w:adjustRightInd w:val="0"/>
        <w:jc w:val="both"/>
      </w:pPr>
      <w:r>
        <w:t xml:space="preserve">от  1 сентября 2020  года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№ </w:t>
      </w:r>
      <w:r w:rsidR="00F94956">
        <w:t>87</w:t>
      </w:r>
      <w:bookmarkStart w:id="0" w:name="_GoBack"/>
      <w:bookmarkEnd w:id="0"/>
    </w:p>
    <w:p w:rsidR="00615C3C" w:rsidRDefault="00615C3C" w:rsidP="00615C3C">
      <w:pPr>
        <w:autoSpaceDE w:val="0"/>
        <w:autoSpaceDN w:val="0"/>
        <w:adjustRightInd w:val="0"/>
        <w:jc w:val="both"/>
      </w:pPr>
    </w:p>
    <w:p w:rsidR="00615C3C" w:rsidRDefault="00615C3C" w:rsidP="00615C3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Об утверждении графика генеральных уборок помещений</w:t>
      </w:r>
    </w:p>
    <w:p w:rsidR="00615C3C" w:rsidRDefault="00615C3C" w:rsidP="00615C3C">
      <w:pPr>
        <w:autoSpaceDE w:val="0"/>
        <w:autoSpaceDN w:val="0"/>
        <w:adjustRightInd w:val="0"/>
        <w:jc w:val="both"/>
      </w:pPr>
    </w:p>
    <w:p w:rsidR="00615C3C" w:rsidRDefault="00615C3C" w:rsidP="00615C3C">
      <w:pPr>
        <w:autoSpaceDE w:val="0"/>
        <w:autoSpaceDN w:val="0"/>
        <w:adjustRightInd w:val="0"/>
        <w:jc w:val="both"/>
      </w:pPr>
      <w:r>
        <w:t>В соответствии с СанПин №16 от 30.06.2020 года СП 3 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коронавирусной инфекции (</w:t>
      </w:r>
      <w:r>
        <w:rPr>
          <w:lang w:val="en-US"/>
        </w:rPr>
        <w:t>COVID</w:t>
      </w:r>
      <w:r>
        <w:t>-19)», в целях предотвращения распространения новой коронавирусной инфекции в ОУ</w:t>
      </w:r>
    </w:p>
    <w:p w:rsidR="00615C3C" w:rsidRDefault="00615C3C" w:rsidP="00615C3C">
      <w:pPr>
        <w:autoSpaceDE w:val="0"/>
        <w:autoSpaceDN w:val="0"/>
        <w:adjustRightInd w:val="0"/>
        <w:jc w:val="both"/>
      </w:pPr>
    </w:p>
    <w:p w:rsidR="00615C3C" w:rsidRDefault="00615C3C" w:rsidP="00615C3C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ПРИКАЗЫВАЮ:</w:t>
      </w:r>
    </w:p>
    <w:p w:rsidR="00615C3C" w:rsidRDefault="00615C3C" w:rsidP="00615C3C">
      <w:pPr>
        <w:autoSpaceDE w:val="0"/>
        <w:autoSpaceDN w:val="0"/>
        <w:adjustRightInd w:val="0"/>
        <w:jc w:val="both"/>
        <w:rPr>
          <w:b/>
        </w:rPr>
      </w:pPr>
    </w:p>
    <w:p w:rsidR="00615C3C" w:rsidRPr="00615C3C" w:rsidRDefault="00615C3C" w:rsidP="00615C3C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Утвердить график проведения помещений МБОУ «Маломеминская ООШ»:</w:t>
      </w:r>
    </w:p>
    <w:p w:rsidR="00B51BAB" w:rsidRDefault="00615C3C">
      <w:r>
        <w:t>-еженедельно по пятницам с 14.00 до 17.00</w:t>
      </w:r>
    </w:p>
    <w:p w:rsidR="00615C3C" w:rsidRDefault="00830494">
      <w:r>
        <w:rPr>
          <w:noProof/>
        </w:rPr>
        <w:drawing>
          <wp:anchor distT="0" distB="0" distL="114300" distR="114300" simplePos="0" relativeHeight="251658240" behindDoc="1" locked="0" layoutInCell="1" allowOverlap="1" wp14:anchorId="27AB8AB8" wp14:editId="7AF57966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1447800" cy="14763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C3C">
        <w:t>2.Проводить генеральные уборки помещений с обработкой всех контактных поверхностей с применением дезинфицирующих средств, применяемых для обеззараживания объектов при вирусных инфекциях проводить в соответствии с инструкцией по их применению.</w:t>
      </w:r>
    </w:p>
    <w:p w:rsidR="00615C3C" w:rsidRDefault="00615C3C">
      <w:r>
        <w:t>3.Контроль за исполнением приказа возложить на завхоза Чернову Т.Г.</w:t>
      </w:r>
    </w:p>
    <w:p w:rsidR="00615C3C" w:rsidRDefault="00615C3C" w:rsidP="00615C3C">
      <w:pPr>
        <w:jc w:val="center"/>
      </w:pPr>
    </w:p>
    <w:p w:rsidR="00615C3C" w:rsidRDefault="00615C3C" w:rsidP="00615C3C">
      <w:pPr>
        <w:jc w:val="center"/>
      </w:pPr>
      <w:r>
        <w:t xml:space="preserve">    Директор школы:                               Л.И.Старшова</w:t>
      </w:r>
    </w:p>
    <w:p w:rsidR="00615C3C" w:rsidRDefault="00615C3C" w:rsidP="00615C3C">
      <w:pPr>
        <w:jc w:val="center"/>
      </w:pPr>
    </w:p>
    <w:sectPr w:rsidR="00615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F31F3"/>
    <w:multiLevelType w:val="hybridMultilevel"/>
    <w:tmpl w:val="F3B28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D7"/>
    <w:rsid w:val="00615C3C"/>
    <w:rsid w:val="00830494"/>
    <w:rsid w:val="009F7CD7"/>
    <w:rsid w:val="00B51BAB"/>
    <w:rsid w:val="00F9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17512-05C9-4DC0-B093-030098B1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C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C3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C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7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cp:lastPrinted>2020-09-05T07:52:00Z</cp:lastPrinted>
  <dcterms:created xsi:type="dcterms:W3CDTF">2020-09-05T07:46:00Z</dcterms:created>
  <dcterms:modified xsi:type="dcterms:W3CDTF">2020-09-05T08:51:00Z</dcterms:modified>
</cp:coreProperties>
</file>